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-897255</wp:posOffset>
            </wp:positionV>
            <wp:extent cx="6534150" cy="898588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0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898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before="76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A51FD8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:rsidR="00A51FD8" w:rsidRPr="00A51FD8" w:rsidRDefault="00A51FD8" w:rsidP="00A51FD8">
      <w:pPr>
        <w:widowControl w:val="0"/>
        <w:autoSpaceDE w:val="0"/>
        <w:autoSpaceDN w:val="0"/>
        <w:spacing w:before="293" w:after="0" w:line="240" w:lineRule="auto"/>
        <w:ind w:left="542" w:right="38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Настоящая антидопинговая программа разработана для государственного автономного образовательного учреждения дополнительного обра</w:t>
      </w:r>
      <w:r>
        <w:rPr>
          <w:rFonts w:ascii="Times New Roman" w:eastAsia="Times New Roman" w:hAnsi="Times New Roman" w:cs="Times New Roman"/>
          <w:sz w:val="24"/>
          <w:szCs w:val="24"/>
        </w:rPr>
        <w:t>зования Нижегородской области «С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портивная школа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Физкультурно-оздоровительный комплекс в г. Павлово Нижегородской области» (далее - ГАОУ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НО «СШ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ФОК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в г. Павлово Нижегородской области»).</w:t>
      </w:r>
    </w:p>
    <w:p w:rsidR="00A51FD8" w:rsidRPr="00A51FD8" w:rsidRDefault="00A51FD8" w:rsidP="00A51FD8">
      <w:pPr>
        <w:widowControl w:val="0"/>
        <w:autoSpaceDE w:val="0"/>
        <w:autoSpaceDN w:val="0"/>
        <w:spacing w:before="1" w:after="0" w:line="240" w:lineRule="auto"/>
        <w:ind w:left="542" w:right="38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Антидопинговая программа составлена в соответствии с положениями Международной конвенции ЮНЕСКО (о борьбе с допингом в спорте), Всемирного</w:t>
      </w:r>
      <w:r w:rsidRPr="00A51FD8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антидопингового</w:t>
      </w:r>
      <w:r w:rsidRPr="00A51FD8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агентства</w:t>
      </w:r>
      <w:r w:rsidRPr="00A51FD8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WADA,</w:t>
      </w:r>
      <w:r w:rsidRPr="00A51FD8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стандартов</w:t>
      </w:r>
      <w:r w:rsidRPr="00A51FD8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ФИНА,</w:t>
      </w:r>
      <w:r w:rsidRPr="00A51FD8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pacing w:val="-5"/>
          <w:sz w:val="24"/>
          <w:szCs w:val="24"/>
        </w:rPr>
        <w:t>НП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«РУСАДА», законодательства Российской Федерации, рекомендациями Министерства спорта РФ.</w:t>
      </w:r>
    </w:p>
    <w:p w:rsidR="00A51FD8" w:rsidRPr="00A51FD8" w:rsidRDefault="00A51FD8" w:rsidP="00A51FD8">
      <w:pPr>
        <w:widowControl w:val="0"/>
        <w:autoSpaceDE w:val="0"/>
        <w:autoSpaceDN w:val="0"/>
        <w:spacing w:before="304" w:after="0" w:line="240" w:lineRule="auto"/>
        <w:ind w:left="157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A51FD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A51FD8" w:rsidRPr="00A51FD8" w:rsidRDefault="00A51FD8" w:rsidP="00A51FD8">
      <w:pPr>
        <w:widowControl w:val="0"/>
        <w:autoSpaceDE w:val="0"/>
        <w:autoSpaceDN w:val="0"/>
        <w:spacing w:before="318" w:after="0" w:line="240" w:lineRule="auto"/>
        <w:ind w:left="542" w:right="38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Настоящая антидопинговая программа направлена на формирование нетерпимости</w:t>
      </w:r>
      <w:r w:rsidRPr="00A51FD8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51FD8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допингу</w:t>
      </w:r>
      <w:r w:rsidRPr="00A51FD8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51FD8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51FD8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1FD8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ГАОУ</w:t>
      </w:r>
      <w:r w:rsidRPr="00A51FD8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ДО НО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«</w:t>
      </w:r>
      <w:r w:rsidRPr="00A51F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СШ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A51F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ФОК в Павлово </w:t>
      </w:r>
      <w:r w:rsidRPr="00A51FD8">
        <w:rPr>
          <w:rFonts w:ascii="Times New Roman" w:eastAsia="Times New Roman" w:hAnsi="Times New Roman" w:cs="Times New Roman"/>
          <w:spacing w:val="-5"/>
          <w:sz w:val="24"/>
          <w:szCs w:val="24"/>
        </w:rPr>
        <w:t>Нижегородской области</w:t>
      </w:r>
      <w:r w:rsidRPr="00A51FD8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A51FD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A51FD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допинга</w:t>
      </w:r>
      <w:r w:rsidRPr="00A51F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1F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Pr="00A51F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противоречит</w:t>
      </w:r>
      <w:r w:rsidRPr="00A51F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духу</w:t>
      </w:r>
      <w:r w:rsidRPr="00A51F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>спорта.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программы заключается в том, что современное развитие спорта характеризуется существенным возрастанием физических и психоэмоциональных нагрузок на обучающихся и спортсменов. Это обусловлено совершенствованием технологий их подготовки и жесткой конкуренцией в спорте высших достижений. В совокупности это формирует дополнительные нагрузки на системы адаптации организма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1FD8" w:rsidRPr="00A51FD8" w:rsidRDefault="00A51FD8" w:rsidP="00A51FD8">
      <w:pPr>
        <w:widowControl w:val="0"/>
        <w:autoSpaceDE w:val="0"/>
        <w:autoSpaceDN w:val="0"/>
        <w:spacing w:before="1" w:after="0" w:line="322" w:lineRule="exact"/>
        <w:ind w:left="1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A51FD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A51FD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настоящей</w:t>
      </w:r>
      <w:r w:rsidRPr="00A51FD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антидопинговой</w:t>
      </w:r>
      <w:r w:rsidRPr="00A51FD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51FD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:rsidR="00A51FD8" w:rsidRPr="00A51FD8" w:rsidRDefault="00A51FD8" w:rsidP="00A51FD8">
      <w:pPr>
        <w:widowControl w:val="0"/>
        <w:numPr>
          <w:ilvl w:val="0"/>
          <w:numId w:val="1"/>
        </w:numPr>
        <w:tabs>
          <w:tab w:val="left" w:pos="767"/>
        </w:tabs>
        <w:autoSpaceDE w:val="0"/>
        <w:autoSpaceDN w:val="0"/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исключение случаев, использования обучающимися ГАОУ ДО НО  «СШ  ФОК в </w:t>
      </w:r>
      <w:proofErr w:type="spellStart"/>
      <w:r w:rsidRPr="00A51FD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>авлово</w:t>
      </w:r>
      <w:proofErr w:type="spell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области» в учебно-тренировочной и соревновательной деятельности препаратов и методов, включенных в «Запрещенный список WADA»;</w:t>
      </w:r>
    </w:p>
    <w:p w:rsidR="00A51FD8" w:rsidRPr="00A51FD8" w:rsidRDefault="00A51FD8" w:rsidP="00A51FD8">
      <w:pPr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" w:after="0" w:line="240" w:lineRule="auto"/>
        <w:ind w:right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создание условий для внедрения современных методических разработок по поддержанию и повышению функционального состояния обучающихся с использованием разрешенных препаратов и методов, не включенных в «Запрещенный список WADA»;</w:t>
      </w:r>
    </w:p>
    <w:p w:rsidR="00A51FD8" w:rsidRPr="00A51FD8" w:rsidRDefault="00A51FD8" w:rsidP="00A51FD8">
      <w:pPr>
        <w:widowControl w:val="0"/>
        <w:numPr>
          <w:ilvl w:val="0"/>
          <w:numId w:val="1"/>
        </w:numPr>
        <w:tabs>
          <w:tab w:val="left" w:pos="747"/>
        </w:tabs>
        <w:autoSpaceDE w:val="0"/>
        <w:autoSpaceDN w:val="0"/>
        <w:spacing w:after="0" w:line="240" w:lineRule="auto"/>
        <w:ind w:right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обучающихся ГАОУ ДО НО «СШ ФОК в </w:t>
      </w:r>
      <w:proofErr w:type="spellStart"/>
      <w:r w:rsidRPr="00A51FD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>авлово</w:t>
      </w:r>
      <w:proofErr w:type="spell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области» всех возрастных групп, тренеров-преподавателей  высокой антидопинговой культуры;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322" w:lineRule="exact"/>
        <w:ind w:left="1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51FD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>предусматривает:</w:t>
      </w:r>
    </w:p>
    <w:p w:rsidR="00A51FD8" w:rsidRPr="00A51FD8" w:rsidRDefault="00A51FD8" w:rsidP="00A51FD8">
      <w:pPr>
        <w:widowControl w:val="0"/>
        <w:numPr>
          <w:ilvl w:val="0"/>
          <w:numId w:val="1"/>
        </w:numPr>
        <w:tabs>
          <w:tab w:val="left" w:pos="747"/>
        </w:tabs>
        <w:autoSpaceDE w:val="0"/>
        <w:autoSpaceDN w:val="0"/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проведение информационно-образовательных мероприятий, направленных на доведение до обучающихся, тренерско-педагогического состава ГАОУ ДО НО «СШ ФОК в г. Павлово НО» всех уровней основных положений Всемирного антидопингового кодекса, постоянного информирования о нормативн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литературе по этому вопросу, а также подборки специальной 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>литературы;</w:t>
      </w:r>
    </w:p>
    <w:p w:rsidR="00A51FD8" w:rsidRPr="00A51FD8" w:rsidRDefault="00A51FD8" w:rsidP="00A51FD8">
      <w:pPr>
        <w:widowControl w:val="0"/>
        <w:autoSpaceDE w:val="0"/>
        <w:autoSpaceDN w:val="0"/>
        <w:spacing w:before="67" w:after="0" w:line="242" w:lineRule="auto"/>
        <w:ind w:left="542" w:right="38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повышение личной ответственности обучающихся и тренеров-преподавателей за недопущение использования в учебно-тренировочной и соревновательной деятельности препаратов и методов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«Запрещенного </w:t>
      </w:r>
      <w:proofErr w:type="spellStart"/>
      <w:r w:rsidRPr="00A51FD8">
        <w:rPr>
          <w:rFonts w:ascii="Times New Roman" w:eastAsia="Times New Roman" w:hAnsi="Times New Roman" w:cs="Times New Roman"/>
          <w:sz w:val="24"/>
          <w:szCs w:val="24"/>
        </w:rPr>
        <w:t>спискаWADA</w:t>
      </w:r>
      <w:proofErr w:type="spell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A51FD8" w:rsidRPr="00A51FD8" w:rsidRDefault="00A51FD8" w:rsidP="00A51FD8">
      <w:pPr>
        <w:widowControl w:val="0"/>
        <w:autoSpaceDE w:val="0"/>
        <w:autoSpaceDN w:val="0"/>
        <w:spacing w:before="67" w:after="0" w:line="242" w:lineRule="auto"/>
        <w:ind w:left="542" w:right="38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Поэтому антидопинговая программа для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ГАОУ ДО НО «СШ ФОК в г. Павлово Нижегородской области» характеризуются следующими особенностями:</w:t>
      </w:r>
    </w:p>
    <w:p w:rsidR="00A51FD8" w:rsidRPr="00A51FD8" w:rsidRDefault="00A51FD8" w:rsidP="00A51FD8">
      <w:pPr>
        <w:widowControl w:val="0"/>
        <w:numPr>
          <w:ilvl w:val="0"/>
          <w:numId w:val="1"/>
        </w:numPr>
        <w:tabs>
          <w:tab w:val="left" w:pos="704"/>
        </w:tabs>
        <w:autoSpaceDE w:val="0"/>
        <w:autoSpaceDN w:val="0"/>
        <w:spacing w:after="0" w:line="240" w:lineRule="auto"/>
        <w:ind w:right="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A51F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усиленный</w:t>
      </w:r>
      <w:r w:rsidRPr="00A51FD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личностный</w:t>
      </w:r>
      <w:r w:rsidRPr="00A51FD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компонент,</w:t>
      </w:r>
      <w:r w:rsidRPr="00A51F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связанный</w:t>
      </w:r>
      <w:r w:rsidRPr="00A51FD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51FD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неприятием допинга как нарушения правил честной борьбы;</w:t>
      </w:r>
    </w:p>
    <w:p w:rsidR="00A51FD8" w:rsidRPr="00A51FD8" w:rsidRDefault="00A51FD8" w:rsidP="00A51FD8">
      <w:pPr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углубленное знакомство с последствиями допинга (с акцентом на тот факт, что эти последствия, и не только медицинские, но и психологические, имеют место даже в тех случаях, когда обман не раскрыт);</w:t>
      </w:r>
    </w:p>
    <w:p w:rsidR="00A51FD8" w:rsidRPr="00A51FD8" w:rsidRDefault="00A51FD8" w:rsidP="00A51FD8">
      <w:pPr>
        <w:widowControl w:val="0"/>
        <w:numPr>
          <w:ilvl w:val="0"/>
          <w:numId w:val="1"/>
        </w:numPr>
        <w:tabs>
          <w:tab w:val="left" w:pos="875"/>
        </w:tabs>
        <w:autoSpaceDE w:val="0"/>
        <w:autoSpaceDN w:val="0"/>
        <w:spacing w:after="0" w:line="240" w:lineRule="auto"/>
        <w:ind w:right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процессуальные моменты проведения допинг - контроля, права и обязанности обучающихся, санкции в случае выявления нарушений и их влияние на дальнейшую карьеру;</w:t>
      </w:r>
    </w:p>
    <w:p w:rsidR="00A51FD8" w:rsidRPr="00A51FD8" w:rsidRDefault="00A51FD8" w:rsidP="00A51FD8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анализ мотивов употребления запрещенных субстанций, в </w:t>
      </w:r>
      <w:proofErr w:type="spellStart"/>
      <w:r w:rsidRPr="00A51FD8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A51FD8">
        <w:rPr>
          <w:rFonts w:ascii="Times New Roman" w:eastAsia="Times New Roman" w:hAnsi="Times New Roman" w:cs="Times New Roman"/>
          <w:sz w:val="24"/>
          <w:szCs w:val="24"/>
        </w:rPr>
        <w:t>. обсуждение ситуаций, когда это является следствием внешнего давления.</w:t>
      </w:r>
    </w:p>
    <w:p w:rsidR="00A51FD8" w:rsidRPr="00A51FD8" w:rsidRDefault="00A51FD8" w:rsidP="00A51FD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15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</w:t>
      </w:r>
      <w:r w:rsidRPr="00A51FD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A51FD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A51FD8" w:rsidRPr="00A51FD8" w:rsidRDefault="00A51FD8" w:rsidP="00A51FD8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7"/>
        <w:gridCol w:w="1135"/>
        <w:gridCol w:w="1527"/>
        <w:gridCol w:w="1982"/>
      </w:tblGrid>
      <w:tr w:rsidR="00A51FD8" w:rsidRPr="00A51FD8" w:rsidTr="00F77E11">
        <w:trPr>
          <w:trHeight w:val="321"/>
        </w:trPr>
        <w:tc>
          <w:tcPr>
            <w:tcW w:w="710" w:type="dxa"/>
            <w:vMerge w:val="restart"/>
          </w:tcPr>
          <w:p w:rsidR="00A51FD8" w:rsidRPr="00A51FD8" w:rsidRDefault="00A51FD8" w:rsidP="00A51FD8">
            <w:pPr>
              <w:spacing w:line="315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4537" w:type="dxa"/>
            <w:vMerge w:val="restart"/>
          </w:tcPr>
          <w:p w:rsidR="00A51FD8" w:rsidRPr="00A51FD8" w:rsidRDefault="00A51FD8" w:rsidP="00A51FD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644" w:type="dxa"/>
            <w:gridSpan w:val="3"/>
          </w:tcPr>
          <w:p w:rsidR="00A51FD8" w:rsidRPr="00A51FD8" w:rsidRDefault="00A51FD8" w:rsidP="00A51FD8">
            <w:pPr>
              <w:spacing w:line="30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Часы</w:t>
            </w:r>
            <w:proofErr w:type="spellEnd"/>
          </w:p>
        </w:tc>
      </w:tr>
      <w:tr w:rsidR="00A51FD8" w:rsidRPr="00A51FD8" w:rsidTr="00F77E11">
        <w:trPr>
          <w:trHeight w:val="551"/>
        </w:trPr>
        <w:tc>
          <w:tcPr>
            <w:tcW w:w="710" w:type="dxa"/>
            <w:vMerge/>
            <w:tcBorders>
              <w:top w:val="nil"/>
            </w:tcBorders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268" w:lineRule="exact"/>
              <w:ind w:right="4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Аудиторная</w:t>
            </w:r>
            <w:proofErr w:type="spellEnd"/>
          </w:p>
          <w:p w:rsidR="00A51FD8" w:rsidRPr="00A51FD8" w:rsidRDefault="00A51FD8" w:rsidP="00A51FD8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982" w:type="dxa"/>
          </w:tcPr>
          <w:p w:rsidR="00A51FD8" w:rsidRPr="00A51FD8" w:rsidRDefault="00A51FD8" w:rsidP="00A51FD8">
            <w:pPr>
              <w:spacing w:line="268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Самостоятельная</w:t>
            </w:r>
            <w:proofErr w:type="spellEnd"/>
          </w:p>
          <w:p w:rsidR="00A51FD8" w:rsidRPr="00A51FD8" w:rsidRDefault="00A51FD8" w:rsidP="00A51FD8">
            <w:pPr>
              <w:spacing w:line="264" w:lineRule="exact"/>
              <w:ind w:left="7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</w:tr>
      <w:tr w:rsidR="00A51FD8" w:rsidRPr="00A51FD8" w:rsidTr="00F77E11">
        <w:trPr>
          <w:trHeight w:val="323"/>
        </w:trPr>
        <w:tc>
          <w:tcPr>
            <w:tcW w:w="710" w:type="dxa"/>
          </w:tcPr>
          <w:p w:rsidR="00A51FD8" w:rsidRPr="00A51FD8" w:rsidRDefault="00A51FD8" w:rsidP="00A51FD8">
            <w:pPr>
              <w:spacing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0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допинг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04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FD8" w:rsidRPr="00A51FD8" w:rsidTr="00F77E11">
        <w:trPr>
          <w:trHeight w:val="642"/>
        </w:trPr>
        <w:tc>
          <w:tcPr>
            <w:tcW w:w="710" w:type="dxa"/>
          </w:tcPr>
          <w:p w:rsidR="00A51FD8" w:rsidRPr="00A51FD8" w:rsidRDefault="00A51FD8" w:rsidP="00A51FD8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проблемы</w:t>
            </w:r>
            <w:proofErr w:type="spellEnd"/>
          </w:p>
          <w:p w:rsidR="00A51FD8" w:rsidRPr="00A51FD8" w:rsidRDefault="00A51FD8" w:rsidP="00A51FD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допинга</w:t>
            </w:r>
            <w:proofErr w:type="spellEnd"/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A51FD8" w:rsidRPr="00A51FD8" w:rsidTr="00F77E11">
        <w:trPr>
          <w:trHeight w:val="645"/>
        </w:trPr>
        <w:tc>
          <w:tcPr>
            <w:tcW w:w="710" w:type="dxa"/>
          </w:tcPr>
          <w:p w:rsidR="00A51FD8" w:rsidRPr="00A51FD8" w:rsidRDefault="00A51FD8" w:rsidP="00A51FD8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нарушений</w:t>
            </w:r>
            <w:proofErr w:type="spellEnd"/>
          </w:p>
          <w:p w:rsidR="00A51FD8" w:rsidRPr="00A51FD8" w:rsidRDefault="00A51FD8" w:rsidP="00A51FD8">
            <w:pPr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антидопинговых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правил</w:t>
            </w:r>
            <w:proofErr w:type="spellEnd"/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FD8" w:rsidRPr="00A51FD8" w:rsidTr="00F77E11">
        <w:trPr>
          <w:trHeight w:val="321"/>
        </w:trPr>
        <w:tc>
          <w:tcPr>
            <w:tcW w:w="710" w:type="dxa"/>
          </w:tcPr>
          <w:p w:rsidR="00A51FD8" w:rsidRPr="00A51FD8" w:rsidRDefault="00A51FD8" w:rsidP="00A51FD8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Запрещенные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субстанции</w:t>
            </w:r>
            <w:proofErr w:type="spellEnd"/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0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FD8" w:rsidRPr="00A51FD8" w:rsidTr="00F77E11">
        <w:trPr>
          <w:trHeight w:val="321"/>
        </w:trPr>
        <w:tc>
          <w:tcPr>
            <w:tcW w:w="710" w:type="dxa"/>
          </w:tcPr>
          <w:p w:rsidR="00A51FD8" w:rsidRPr="00A51FD8" w:rsidRDefault="00A51FD8" w:rsidP="00A51FD8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Запрещенные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методы</w:t>
            </w:r>
            <w:proofErr w:type="spellEnd"/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0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FD8" w:rsidRPr="00A51FD8" w:rsidTr="00F77E11">
        <w:trPr>
          <w:trHeight w:val="323"/>
        </w:trPr>
        <w:tc>
          <w:tcPr>
            <w:tcW w:w="710" w:type="dxa"/>
          </w:tcPr>
          <w:p w:rsidR="00A51FD8" w:rsidRPr="00A51FD8" w:rsidRDefault="00A51FD8" w:rsidP="00A51FD8">
            <w:pPr>
              <w:spacing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0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допинга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04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FD8" w:rsidRPr="00A51FD8" w:rsidTr="00F77E11">
        <w:trPr>
          <w:trHeight w:val="321"/>
        </w:trPr>
        <w:tc>
          <w:tcPr>
            <w:tcW w:w="710" w:type="dxa"/>
          </w:tcPr>
          <w:p w:rsidR="00A51FD8" w:rsidRPr="00A51FD8" w:rsidRDefault="00A51FD8" w:rsidP="00A51FD8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Допинг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медицина</w:t>
            </w:r>
            <w:proofErr w:type="spellEnd"/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0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FD8" w:rsidRPr="00A51FD8" w:rsidTr="00F77E11">
        <w:trPr>
          <w:trHeight w:val="642"/>
        </w:trPr>
        <w:tc>
          <w:tcPr>
            <w:tcW w:w="710" w:type="dxa"/>
          </w:tcPr>
          <w:p w:rsidR="00A51FD8" w:rsidRPr="00A51FD8" w:rsidRDefault="00A51FD8" w:rsidP="00A51FD8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Психологические</w:t>
            </w:r>
            <w:r w:rsidRPr="00A51FD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51FD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имиджевые</w:t>
            </w:r>
            <w:proofErr w:type="spellEnd"/>
          </w:p>
          <w:p w:rsidR="00A51FD8" w:rsidRPr="00A51FD8" w:rsidRDefault="00A51FD8" w:rsidP="00A51FD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последствия</w:t>
            </w:r>
            <w:r w:rsidRPr="00A51FD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допинга</w:t>
            </w:r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FD8" w:rsidRPr="00A51FD8" w:rsidTr="00F77E11">
        <w:trPr>
          <w:trHeight w:val="323"/>
        </w:trPr>
        <w:tc>
          <w:tcPr>
            <w:tcW w:w="710" w:type="dxa"/>
          </w:tcPr>
          <w:p w:rsidR="00A51FD8" w:rsidRPr="00A51FD8" w:rsidRDefault="00A51FD8" w:rsidP="00A51FD8">
            <w:pPr>
              <w:spacing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0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Допинг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зависимое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поведение</w:t>
            </w:r>
            <w:proofErr w:type="spellEnd"/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04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spacing w:line="304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A51FD8" w:rsidRPr="00A51FD8" w:rsidTr="00F77E11">
        <w:trPr>
          <w:trHeight w:val="643"/>
        </w:trPr>
        <w:tc>
          <w:tcPr>
            <w:tcW w:w="710" w:type="dxa"/>
          </w:tcPr>
          <w:p w:rsidR="00A51FD8" w:rsidRPr="00A51FD8" w:rsidRDefault="00A51FD8" w:rsidP="00A51FD8">
            <w:pPr>
              <w:spacing w:line="31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</w:t>
            </w:r>
            <w:r w:rsidRPr="00A51FD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база</w:t>
            </w:r>
          </w:p>
          <w:p w:rsidR="00A51FD8" w:rsidRPr="00A51FD8" w:rsidRDefault="00A51FD8" w:rsidP="00A51FD8">
            <w:pPr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антидопинговой</w:t>
            </w:r>
            <w:r w:rsidRPr="00A51FD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FD8" w:rsidRPr="00A51FD8" w:rsidTr="00F77E11">
        <w:trPr>
          <w:trHeight w:val="645"/>
        </w:trPr>
        <w:tc>
          <w:tcPr>
            <w:tcW w:w="710" w:type="dxa"/>
          </w:tcPr>
          <w:p w:rsidR="00A51FD8" w:rsidRPr="00A51FD8" w:rsidRDefault="00A51FD8" w:rsidP="00A51FD8">
            <w:pPr>
              <w:spacing w:line="31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антидопинговой</w:t>
            </w:r>
            <w:proofErr w:type="spellEnd"/>
          </w:p>
          <w:p w:rsidR="00A51FD8" w:rsidRPr="00A51FD8" w:rsidRDefault="00A51FD8" w:rsidP="00A51FD8">
            <w:pPr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FD8" w:rsidRPr="00A51FD8" w:rsidTr="00F77E11">
        <w:trPr>
          <w:trHeight w:val="321"/>
        </w:trPr>
        <w:tc>
          <w:tcPr>
            <w:tcW w:w="710" w:type="dxa"/>
          </w:tcPr>
          <w:p w:rsidR="00A51FD8" w:rsidRPr="00A51FD8" w:rsidRDefault="00A51FD8" w:rsidP="00A51FD8">
            <w:pPr>
              <w:spacing w:line="301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допинг-</w:t>
            </w:r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0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FD8" w:rsidRPr="00A51FD8" w:rsidTr="00F77E11">
        <w:trPr>
          <w:trHeight w:val="642"/>
        </w:trPr>
        <w:tc>
          <w:tcPr>
            <w:tcW w:w="710" w:type="dxa"/>
          </w:tcPr>
          <w:p w:rsidR="00A51FD8" w:rsidRPr="00A51FD8" w:rsidRDefault="00A51FD8" w:rsidP="00A51FD8">
            <w:pPr>
              <w:spacing w:line="31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Наказания</w:t>
            </w: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нарушение</w:t>
            </w:r>
          </w:p>
          <w:p w:rsidR="00A51FD8" w:rsidRPr="00A51FD8" w:rsidRDefault="00A51FD8" w:rsidP="00A51FD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антидопинговых</w:t>
            </w:r>
            <w:r w:rsidRPr="00A51FD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A51FD8" w:rsidRPr="00A51FD8" w:rsidTr="00F77E11">
        <w:trPr>
          <w:trHeight w:val="323"/>
        </w:trPr>
        <w:tc>
          <w:tcPr>
            <w:tcW w:w="710" w:type="dxa"/>
          </w:tcPr>
          <w:p w:rsidR="00A51FD8" w:rsidRPr="00A51FD8" w:rsidRDefault="00A51FD8" w:rsidP="00A51FD8">
            <w:pPr>
              <w:spacing w:line="304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0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допинга</w:t>
            </w:r>
            <w:proofErr w:type="spellEnd"/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04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spacing w:line="304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A51FD8" w:rsidRPr="00A51FD8" w:rsidTr="00F77E11">
        <w:trPr>
          <w:trHeight w:val="642"/>
        </w:trPr>
        <w:tc>
          <w:tcPr>
            <w:tcW w:w="710" w:type="dxa"/>
          </w:tcPr>
          <w:p w:rsidR="00A51FD8" w:rsidRPr="00A51FD8" w:rsidRDefault="00A51FD8" w:rsidP="00A51FD8">
            <w:pPr>
              <w:spacing w:line="31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51F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допинговые</w:t>
            </w:r>
            <w:r w:rsidRPr="00A51F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повышения</w:t>
            </w:r>
          </w:p>
          <w:p w:rsidR="00A51FD8" w:rsidRPr="00A51FD8" w:rsidRDefault="00A51FD8" w:rsidP="00A51FD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спортивной</w:t>
            </w:r>
            <w:r w:rsidRPr="00A51FD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работоспособности</w:t>
            </w:r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FD8" w:rsidRPr="00A51FD8" w:rsidTr="00F77E11">
        <w:trPr>
          <w:trHeight w:val="323"/>
        </w:trPr>
        <w:tc>
          <w:tcPr>
            <w:tcW w:w="710" w:type="dxa"/>
          </w:tcPr>
          <w:p w:rsidR="00A51FD8" w:rsidRPr="00A51FD8" w:rsidRDefault="00A51FD8" w:rsidP="00A51FD8">
            <w:pPr>
              <w:spacing w:line="304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4537" w:type="dxa"/>
          </w:tcPr>
          <w:p w:rsidR="00A51FD8" w:rsidRPr="00A51FD8" w:rsidRDefault="00A51FD8" w:rsidP="00A51FD8">
            <w:pPr>
              <w:spacing w:line="30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FD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A51FD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51F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135" w:type="dxa"/>
          </w:tcPr>
          <w:p w:rsidR="00A51FD8" w:rsidRPr="00A51FD8" w:rsidRDefault="00A51FD8" w:rsidP="00A51FD8">
            <w:pPr>
              <w:spacing w:line="304" w:lineRule="exact"/>
              <w:ind w:right="4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527" w:type="dxa"/>
          </w:tcPr>
          <w:p w:rsidR="00A51FD8" w:rsidRPr="00A51FD8" w:rsidRDefault="00A51FD8" w:rsidP="00A51FD8">
            <w:pPr>
              <w:spacing w:line="304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982" w:type="dxa"/>
          </w:tcPr>
          <w:p w:rsidR="00A51FD8" w:rsidRPr="00A51FD8" w:rsidRDefault="00A51FD8" w:rsidP="00A51FD8">
            <w:pPr>
              <w:spacing w:line="304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F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</w:tr>
    </w:tbl>
    <w:p w:rsidR="00A51FD8" w:rsidRPr="00A51FD8" w:rsidRDefault="00A51FD8" w:rsidP="00A51FD8">
      <w:pPr>
        <w:widowControl w:val="0"/>
        <w:autoSpaceDE w:val="0"/>
        <w:autoSpaceDN w:val="0"/>
        <w:spacing w:after="0" w:line="30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51FD8" w:rsidRPr="00A51FD8">
          <w:pgSz w:w="11910" w:h="16840"/>
          <w:pgMar w:top="1040" w:right="460" w:bottom="1200" w:left="1160" w:header="0" w:footer="986" w:gutter="0"/>
          <w:cols w:space="720"/>
        </w:sectPr>
      </w:pPr>
    </w:p>
    <w:p w:rsidR="00A51FD8" w:rsidRPr="00A51FD8" w:rsidRDefault="00A51FD8" w:rsidP="00A51FD8">
      <w:pPr>
        <w:widowControl w:val="0"/>
        <w:autoSpaceDE w:val="0"/>
        <w:autoSpaceDN w:val="0"/>
        <w:spacing w:before="72" w:after="0" w:line="32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</w:t>
      </w:r>
      <w:r w:rsidRPr="00A51FD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A51FD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sz w:val="24"/>
          <w:szCs w:val="24"/>
        </w:rPr>
        <w:t>Что</w:t>
      </w:r>
      <w:r w:rsidRPr="00A51FD8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sz w:val="24"/>
          <w:szCs w:val="24"/>
        </w:rPr>
        <w:t>такое</w:t>
      </w:r>
      <w:r w:rsidRPr="00A51FD8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допинг?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9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Определение допинга. Суть антидопинговых правил как инструмента регламентации честной спортивной борьбы. 10 антидопинговых правил,</w:t>
      </w:r>
      <w:r w:rsidRPr="00A51FD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виды их нарушений (Всемирный антидопинговый кодекс). Принципы «</w:t>
      </w:r>
      <w:proofErr w:type="spellStart"/>
      <w:r w:rsidRPr="00A51FD8">
        <w:rPr>
          <w:rFonts w:ascii="Times New Roman" w:eastAsia="Times New Roman" w:hAnsi="Times New Roman" w:cs="Times New Roman"/>
          <w:sz w:val="24"/>
          <w:szCs w:val="24"/>
        </w:rPr>
        <w:t>фейр</w:t>
      </w:r>
      <w:proofErr w:type="spell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>плей</w:t>
      </w:r>
      <w:proofErr w:type="spellEnd"/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>».</w:t>
      </w:r>
    </w:p>
    <w:p w:rsidR="00A51FD8" w:rsidRPr="00A51FD8" w:rsidRDefault="00A51FD8" w:rsidP="00A51FD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before="1" w:after="0" w:line="321" w:lineRule="exact"/>
        <w:ind w:left="220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Исторический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обзор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проблемы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допинга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Исторические предпосылки допинга - препараты, оказывающие стимулирующий эффект, повышающие работоспособность, обладающие </w:t>
      </w:r>
      <w:proofErr w:type="spellStart"/>
      <w:r w:rsidRPr="00A51FD8">
        <w:rPr>
          <w:rFonts w:ascii="Times New Roman" w:eastAsia="Times New Roman" w:hAnsi="Times New Roman" w:cs="Times New Roman"/>
          <w:sz w:val="24"/>
          <w:szCs w:val="24"/>
        </w:rPr>
        <w:t>психоактивным</w:t>
      </w:r>
      <w:proofErr w:type="spell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действием (стимуляторы растительного происхождения, алкоголь), их применение в античном спорте, в военном деле. Этимология понятия</w:t>
      </w:r>
      <w:r w:rsidRPr="00A51F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«допинг».</w:t>
      </w:r>
      <w:r w:rsidRPr="00A51F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Pr="00A51F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роста</w:t>
      </w:r>
      <w:r w:rsidRPr="00A51F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A51F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51F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проблеме</w:t>
      </w:r>
      <w:r w:rsidRPr="00A51FD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допинга</w:t>
      </w:r>
      <w:r w:rsidRPr="00A51F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1F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последние 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>десятилетия.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работы. Заполнение анкеты «Личное отношение к допингу».</w:t>
      </w:r>
    </w:p>
    <w:p w:rsidR="00A51FD8" w:rsidRPr="00A51FD8" w:rsidRDefault="00A51FD8" w:rsidP="00A51FD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after="0" w:line="319" w:lineRule="exact"/>
        <w:ind w:left="162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Мотивация</w:t>
      </w:r>
      <w:r w:rsidRPr="00A51FD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нарушений</w:t>
      </w:r>
      <w:r w:rsidRPr="00A51FD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антидопинговых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правил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Стремление к росту спортивного результата как общий мотив допинга; приемлемость мотива в сочетании с неприемлемостью способа его реализации. Этический характер принятия решения о допинге.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Другие мотивы (социальное давление, подражание любопытство, самоутверждение,</w:t>
      </w:r>
      <w:proofErr w:type="gramEnd"/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«символическое взросление»). Допинг как контролируемое действие с осознанным вредом.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Возможность ситуаций употребления запрещенных субстанций без ведома спортсмена (что не освобождает от ответственности).</w:t>
      </w:r>
      <w:proofErr w:type="gramEnd"/>
    </w:p>
    <w:p w:rsidR="00A51FD8" w:rsidRPr="00A51FD8" w:rsidRDefault="00A51FD8" w:rsidP="00A51FD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after="0" w:line="321" w:lineRule="exact"/>
        <w:ind w:left="30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Запрещенные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субстанции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Запрещенный список ВАДА, основания для включения препаратов в него. Основные группы запрещенных субстанций - анаболические стероиды; гормоны и их аналоги; бета-2-антагонисты; кислородные носители; диуретики; стимуляторы и наркотики; не одобренные субстанции. Возможности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нахождения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запрещенной</w:t>
      </w:r>
      <w:r w:rsidRPr="00A51F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субстанции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1F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легально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поставляемых лекарственных препаратах и </w:t>
      </w:r>
      <w:proofErr w:type="spellStart"/>
      <w:r w:rsidRPr="00A51FD8">
        <w:rPr>
          <w:rFonts w:ascii="Times New Roman" w:eastAsia="Times New Roman" w:hAnsi="Times New Roman" w:cs="Times New Roman"/>
          <w:sz w:val="24"/>
          <w:szCs w:val="24"/>
        </w:rPr>
        <w:t>БАДах</w:t>
      </w:r>
      <w:proofErr w:type="spellEnd"/>
      <w:r w:rsidRPr="00A51FD8">
        <w:rPr>
          <w:rFonts w:ascii="Times New Roman" w:eastAsia="Times New Roman" w:hAnsi="Times New Roman" w:cs="Times New Roman"/>
          <w:sz w:val="24"/>
          <w:szCs w:val="24"/>
        </w:rPr>
        <w:t>. Действующие вещества и торговые наименования препаратов.</w:t>
      </w:r>
    </w:p>
    <w:p w:rsidR="00A51FD8" w:rsidRPr="00A51FD8" w:rsidRDefault="00A51FD8" w:rsidP="00A51FD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after="0" w:line="319" w:lineRule="exact"/>
        <w:ind w:left="33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Запрещенные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методы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5" w:firstLine="70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51FD8" w:rsidRPr="00A51FD8">
          <w:pgSz w:w="11910" w:h="16840"/>
          <w:pgMar w:top="1040" w:right="460" w:bottom="1200" w:left="1160" w:header="0" w:footer="986" w:gutter="0"/>
          <w:cols w:space="720"/>
        </w:sect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Запрещенные методы: манипуляции с кровью и ее компонентами; химические и физические манипуляции; генный допинг. Применимость понятия «допинг» к другим нарушениям антидопинговых правил (наличие у спортсмена запрещенной субстанции, уклонение от сдачи проб или их подмена и др.).</w:t>
      </w:r>
    </w:p>
    <w:p w:rsidR="00A51FD8" w:rsidRPr="00A51FD8" w:rsidRDefault="00A51FD8" w:rsidP="00A51FD8">
      <w:pPr>
        <w:widowControl w:val="0"/>
        <w:autoSpaceDE w:val="0"/>
        <w:autoSpaceDN w:val="0"/>
        <w:spacing w:before="72" w:after="0" w:line="32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Последствия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допинга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здоровья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Риски для здоровья, вызываемые применением запрещенных субстанций и методов; отсроченный во времени характер большинства из них. Наиболее уязвимые к воздействию запрещенных субстанций системы организма (эндокринная, сердечнососудистая, пищеварительная, нервная, половая). Несовместимость допинга с ценностным отношением к здоровью.</w:t>
      </w:r>
    </w:p>
    <w:p w:rsidR="00A51FD8" w:rsidRPr="00A51FD8" w:rsidRDefault="00A51FD8" w:rsidP="00A51FD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before="1" w:after="0" w:line="319" w:lineRule="exact"/>
        <w:ind w:left="270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A51F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Допинг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51F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спортивная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медицина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Допинг и спортивная фармакология. Наличие разрешенных средств фармакологической поддержки спортсменов, границы ее допустимости. Антидопинговые ограничения и лечение заболеваний у обучающихся и спортсменов.</w:t>
      </w:r>
      <w:r w:rsidRPr="00A51F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Разрешение на терапевтическое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использование. Необходимость консультации специалистов по спортивной фармакологии даже при употреблении легально поставляемых и отпускаемых без рецепта</w:t>
      </w:r>
      <w:r w:rsidRPr="00A51FD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>препаратов.</w:t>
      </w:r>
    </w:p>
    <w:p w:rsidR="00A51FD8" w:rsidRPr="00A51FD8" w:rsidRDefault="00A51FD8" w:rsidP="00A51FD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after="0" w:line="319" w:lineRule="exact"/>
        <w:ind w:left="134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Психологические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51FD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spellStart"/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имиджевые</w:t>
      </w:r>
      <w:proofErr w:type="spellEnd"/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последствия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допинга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Изменения психики под влиянием ряда запрещенных субстанций. Последствия для </w:t>
      </w:r>
      <w:proofErr w:type="spellStart"/>
      <w:r w:rsidRPr="00A51FD8">
        <w:rPr>
          <w:rFonts w:ascii="Times New Roman" w:eastAsia="Times New Roman" w:hAnsi="Times New Roman" w:cs="Times New Roman"/>
          <w:sz w:val="24"/>
          <w:szCs w:val="24"/>
        </w:rPr>
        <w:t>самовосприятия</w:t>
      </w:r>
      <w:proofErr w:type="spell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, самоуважения. Экономические аспекты допинга (влияние на финансирование спорта и рациональность его использования, расходы на антидопинговую работу). </w:t>
      </w:r>
      <w:proofErr w:type="spellStart"/>
      <w:r w:rsidRPr="00A51FD8">
        <w:rPr>
          <w:rFonts w:ascii="Times New Roman" w:eastAsia="Times New Roman" w:hAnsi="Times New Roman" w:cs="Times New Roman"/>
          <w:sz w:val="24"/>
          <w:szCs w:val="24"/>
        </w:rPr>
        <w:t>Имиджевые</w:t>
      </w:r>
      <w:proofErr w:type="spell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последствия допинга для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>, для спорта, для страны в целом.</w:t>
      </w:r>
    </w:p>
    <w:p w:rsidR="00A51FD8" w:rsidRPr="00A51FD8" w:rsidRDefault="00A51FD8" w:rsidP="00A51FD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after="0" w:line="319" w:lineRule="exact"/>
        <w:ind w:left="27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A51F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Допинг</w:t>
      </w:r>
      <w:r w:rsidRPr="00A51F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зависимое</w:t>
      </w:r>
      <w:r w:rsidRPr="00A51F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поведение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Природа явления зависимости (</w:t>
      </w:r>
      <w:proofErr w:type="spellStart"/>
      <w:r w:rsidRPr="00A51FD8">
        <w:rPr>
          <w:rFonts w:ascii="Times New Roman" w:eastAsia="Times New Roman" w:hAnsi="Times New Roman" w:cs="Times New Roman"/>
          <w:sz w:val="24"/>
          <w:szCs w:val="24"/>
        </w:rPr>
        <w:t>аддикции</w:t>
      </w:r>
      <w:proofErr w:type="spell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), механизмы ее развития. Способность ряда запрещенных субстанций вызывать зависимость. Сходство личностных установок обучающегося и спортсмена, употребляющего запрещенную субстанцию, и злоупотребляющих </w:t>
      </w:r>
      <w:proofErr w:type="spellStart"/>
      <w:r w:rsidRPr="00A51FD8">
        <w:rPr>
          <w:rFonts w:ascii="Times New Roman" w:eastAsia="Times New Roman" w:hAnsi="Times New Roman" w:cs="Times New Roman"/>
          <w:sz w:val="24"/>
          <w:szCs w:val="24"/>
        </w:rPr>
        <w:t>психоактивными</w:t>
      </w:r>
      <w:proofErr w:type="spell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веществами вне контекста спорта.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9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 поиск информационных материалов, направленных на профилактику зависимого поведения</w:t>
      </w:r>
      <w:r w:rsidRPr="00A51FD8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>(памятки, плакаты социальной рекламы и т.п.).</w:t>
      </w:r>
    </w:p>
    <w:p w:rsidR="00A51FD8" w:rsidRPr="00A51FD8" w:rsidRDefault="00A51FD8" w:rsidP="00A51FD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before="1" w:after="0" w:line="319" w:lineRule="exact"/>
        <w:ind w:left="133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Нормативно-правовая</w:t>
      </w:r>
      <w:r w:rsidRPr="00A51FD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база</w:t>
      </w:r>
      <w:r w:rsidRPr="00A51FD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антидопинговой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Международные правила и стандарты, регламентирующие антидопинговую работу: Всемирный антидопинговый кодекс, Запрещенный список, Международный стандарт по тестированию и расследованиям, Международный стандарт по терапевтическому использованию, Международная Конвенция о борьбе с допингом в спорте. Общероссийские антидопинговые правила.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51FD8" w:rsidRPr="00A51FD8">
          <w:pgSz w:w="11910" w:h="16840"/>
          <w:pgMar w:top="1040" w:right="460" w:bottom="1200" w:left="1160" w:header="0" w:footer="986" w:gutter="0"/>
          <w:cols w:space="720"/>
        </w:sectPr>
      </w:pPr>
    </w:p>
    <w:p w:rsidR="00A51FD8" w:rsidRPr="00A51FD8" w:rsidRDefault="00A51FD8" w:rsidP="00A51FD8">
      <w:pPr>
        <w:widowControl w:val="0"/>
        <w:autoSpaceDE w:val="0"/>
        <w:autoSpaceDN w:val="0"/>
        <w:spacing w:before="72" w:after="0" w:line="321" w:lineRule="exact"/>
        <w:ind w:left="222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A51FD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A51FD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антидопинговой</w:t>
      </w:r>
      <w:r w:rsidRPr="00A51FD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9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Организации, реализующие антидопинговую политику (Всемирное антидопинговое агентство, национальные антидопинговые агентства, Федерации по видам спорта, Международный олимпийский комитет), их функции. Пулы тестирования. Информация о местонахождении обучающегося и спортсмена.</w:t>
      </w:r>
    </w:p>
    <w:p w:rsidR="00A51FD8" w:rsidRPr="00A51FD8" w:rsidRDefault="00A51FD8" w:rsidP="00A51FD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before="1" w:after="0" w:line="319" w:lineRule="exact"/>
        <w:ind w:left="283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</w:t>
      </w:r>
      <w:r w:rsidRPr="00A51F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допинг-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контроля</w:t>
      </w:r>
      <w:proofErr w:type="gramEnd"/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Принципы отбора обучающихся и спортсменов для сдачи проб. Вручение уведомления. Права и обязанности обучающегося и спортсмена, сопровождающих. Инспектор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допинг-контроля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>, его функции. Процедура забора мочи. Процедура забора крови.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допинг-контроля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. Анализ проб. Уведомление о результатах. Права обучающегося и спортсмена в случае выявления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>допинг-пробы.</w:t>
      </w:r>
    </w:p>
    <w:p w:rsidR="00A51FD8" w:rsidRPr="00A51FD8" w:rsidRDefault="00A51FD8" w:rsidP="00A51FD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after="0" w:line="319" w:lineRule="exact"/>
        <w:ind w:left="145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Наказания</w:t>
      </w:r>
      <w:r w:rsidRPr="00A51FD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нарушение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антидопинговых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правил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Отстранение от соревнований и лишение наград как естественное и закономерное следствие нарушения спортивных правил. Основные варианты спортивных наказаний, условия их применения. Возможность наступления дополнительных санкций в рамках административного и уголовного законодательства. Принцип безусловной личной ответственности</w:t>
      </w:r>
      <w:r w:rsidRPr="00A51FD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спортсмена. Возможность привлечения к ответственности третьих лиц.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322" w:lineRule="exact"/>
        <w:ind w:left="12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>Задание</w:t>
      </w:r>
      <w:r w:rsidRPr="00A51FD8">
        <w:rPr>
          <w:rFonts w:ascii="Times New Roman" w:eastAsia="Times New Roman" w:hAnsi="Times New Roman" w:cs="Times New Roman"/>
          <w:i/>
          <w:spacing w:val="61"/>
          <w:w w:val="150"/>
          <w:sz w:val="24"/>
          <w:szCs w:val="24"/>
        </w:rPr>
        <w:t xml:space="preserve">  </w:t>
      </w:r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>для</w:t>
      </w:r>
      <w:r w:rsidRPr="00A51FD8">
        <w:rPr>
          <w:rFonts w:ascii="Times New Roman" w:eastAsia="Times New Roman" w:hAnsi="Times New Roman" w:cs="Times New Roman"/>
          <w:i/>
          <w:spacing w:val="60"/>
          <w:w w:val="150"/>
          <w:sz w:val="24"/>
          <w:szCs w:val="24"/>
        </w:rPr>
        <w:t xml:space="preserve">  </w:t>
      </w:r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>самостоятельной</w:t>
      </w:r>
      <w:r w:rsidRPr="00A51FD8">
        <w:rPr>
          <w:rFonts w:ascii="Times New Roman" w:eastAsia="Times New Roman" w:hAnsi="Times New Roman" w:cs="Times New Roman"/>
          <w:i/>
          <w:spacing w:val="61"/>
          <w:w w:val="150"/>
          <w:sz w:val="24"/>
          <w:szCs w:val="24"/>
        </w:rPr>
        <w:t xml:space="preserve">  </w:t>
      </w:r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>работы.</w:t>
      </w:r>
      <w:r w:rsidRPr="00A51FD8">
        <w:rPr>
          <w:rFonts w:ascii="Times New Roman" w:eastAsia="Times New Roman" w:hAnsi="Times New Roman" w:cs="Times New Roman"/>
          <w:i/>
          <w:spacing w:val="60"/>
          <w:w w:val="150"/>
          <w:sz w:val="24"/>
          <w:szCs w:val="24"/>
        </w:rPr>
        <w:t xml:space="preserve">  </w:t>
      </w:r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>Составить</w:t>
      </w:r>
      <w:r w:rsidRPr="00A51FD8">
        <w:rPr>
          <w:rFonts w:ascii="Times New Roman" w:eastAsia="Times New Roman" w:hAnsi="Times New Roman" w:cs="Times New Roman"/>
          <w:i/>
          <w:spacing w:val="61"/>
          <w:w w:val="150"/>
          <w:sz w:val="24"/>
          <w:szCs w:val="24"/>
        </w:rPr>
        <w:t xml:space="preserve">  </w:t>
      </w:r>
      <w:r w:rsidRPr="00A51FD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таблицу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9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>«Варианты наказания спортсмена за нарушение антидопинговых правил с учетом смягчающих и отягчающих обстоятельств».</w:t>
      </w:r>
    </w:p>
    <w:p w:rsidR="00A51FD8" w:rsidRPr="00A51FD8" w:rsidRDefault="00A51FD8" w:rsidP="00A51FD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after="0" w:line="319" w:lineRule="exact"/>
        <w:ind w:left="313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Профилактика</w:t>
      </w:r>
      <w:r w:rsidRPr="00A51F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допинга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Основные подходы к профилактике: информирование; повышение психологической компетентности (коммуникативная, эмоциональная, ценностно-мотивационная сферы); выработка жизненных навыков; пропаганда ценности здорового образа жизни; приобщение к</w:t>
      </w:r>
      <w:r w:rsidRPr="00A51FD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альтернативным формам активности. Анализ иллюстративных агитационных материалов антидопинговой тематики.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90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работы. Разработка эскиза агитационного плаката, или коллажа, или презентации, </w:t>
      </w:r>
      <w:proofErr w:type="gramStart"/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>направленный</w:t>
      </w:r>
      <w:proofErr w:type="gramEnd"/>
      <w:r w:rsidRPr="00A51FD8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формирование нетерпимости к допингу и пропаганду ценности честной спортивной борьбы.</w:t>
      </w:r>
    </w:p>
    <w:p w:rsidR="00A51FD8" w:rsidRPr="00A51FD8" w:rsidRDefault="00A51FD8" w:rsidP="00A51FD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4015" w:hanging="241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A51F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допинговые</w:t>
      </w:r>
      <w:r w:rsidRPr="00A51F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повышения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спортивной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работоспособности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9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Рациональное планирование тренировочного процесса. Необычные условия</w:t>
      </w:r>
      <w:r w:rsidRPr="00A51FD8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тренировок.</w:t>
      </w:r>
      <w:r w:rsidRPr="00A51FD8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Физиотерапевтические</w:t>
      </w:r>
      <w:r w:rsidRPr="00A51FD8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методы.</w:t>
      </w:r>
      <w:r w:rsidRPr="00A51FD8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Массаж.</w:t>
      </w:r>
      <w:r w:rsidRPr="00A51FD8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pacing w:val="-2"/>
          <w:sz w:val="24"/>
          <w:szCs w:val="24"/>
        </w:rPr>
        <w:t>Спортивное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51FD8" w:rsidRPr="00A51FD8">
          <w:pgSz w:w="11910" w:h="16840"/>
          <w:pgMar w:top="1040" w:right="460" w:bottom="1200" w:left="1160" w:header="0" w:footer="986" w:gutter="0"/>
          <w:cols w:space="720"/>
        </w:sectPr>
      </w:pPr>
    </w:p>
    <w:p w:rsidR="00A51FD8" w:rsidRPr="00A51FD8" w:rsidRDefault="00A51FD8" w:rsidP="00A51FD8">
      <w:pPr>
        <w:widowControl w:val="0"/>
        <w:autoSpaceDE w:val="0"/>
        <w:autoSpaceDN w:val="0"/>
        <w:spacing w:before="67" w:after="0" w:line="242" w:lineRule="auto"/>
        <w:ind w:left="542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lastRenderedPageBreak/>
        <w:t>питание.</w:t>
      </w:r>
      <w:r w:rsidRPr="00A51FD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Рационализация</w:t>
      </w:r>
      <w:r w:rsidRPr="00A51FD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режима.</w:t>
      </w:r>
      <w:r w:rsidRPr="00A51FD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Рекреация.</w:t>
      </w:r>
      <w:r w:rsidRPr="00A51FD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Психологическая</w:t>
      </w:r>
      <w:r w:rsidRPr="00A51FD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A51FD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51F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FD8" w:rsidRPr="00A51FD8" w:rsidRDefault="00A51FD8" w:rsidP="00A51FD8">
      <w:pPr>
        <w:widowControl w:val="0"/>
        <w:autoSpaceDE w:val="0"/>
        <w:autoSpaceDN w:val="0"/>
        <w:spacing w:after="0" w:line="319" w:lineRule="exact"/>
        <w:ind w:left="9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</w:t>
      </w:r>
      <w:r w:rsidRPr="00A51FD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A51FD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A51FD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51FD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проведению</w:t>
      </w:r>
      <w:r w:rsidRPr="00A51F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занятий</w:t>
      </w:r>
    </w:p>
    <w:p w:rsidR="00A51FD8" w:rsidRPr="00A51FD8" w:rsidRDefault="00A51FD8" w:rsidP="00A51FD8">
      <w:pPr>
        <w:widowControl w:val="0"/>
        <w:autoSpaceDE w:val="0"/>
        <w:autoSpaceDN w:val="0"/>
        <w:spacing w:after="0" w:line="240" w:lineRule="auto"/>
        <w:ind w:left="542" w:right="38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8">
        <w:rPr>
          <w:rFonts w:ascii="Times New Roman" w:eastAsia="Times New Roman" w:hAnsi="Times New Roman" w:cs="Times New Roman"/>
          <w:sz w:val="24"/>
          <w:szCs w:val="24"/>
        </w:rPr>
        <w:t>Занятия могут проводиться либо в стандартных учебных классах, либо в помещениях, оборудованных стульями, позволяющими рассаживать участников в различных конфигурациях (в общий круг, по микро группам). Второй вариант предпочтительнее, т.к. облегчает организацию групповых дискуссий;</w:t>
      </w:r>
      <w:r w:rsidRPr="00A51F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51F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51FD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51F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A51F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предусмотреть</w:t>
      </w:r>
      <w:r w:rsidRPr="00A51F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A51F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51FD8">
        <w:rPr>
          <w:rFonts w:ascii="Times New Roman" w:eastAsia="Times New Roman" w:hAnsi="Times New Roman" w:cs="Times New Roman"/>
          <w:sz w:val="24"/>
          <w:szCs w:val="24"/>
        </w:rPr>
        <w:t xml:space="preserve">удобного ведения записей (наличие твердых папок или специальных стульев с откидными мини-столиками). Используются иллюстративные материалы и мультимедиа презентации. </w:t>
      </w:r>
    </w:p>
    <w:p w:rsidR="00AF107D" w:rsidRDefault="00AF107D"/>
    <w:sectPr w:rsidR="00AF107D">
      <w:pgSz w:w="11910" w:h="16840"/>
      <w:pgMar w:top="1040" w:right="460" w:bottom="1200" w:left="1160" w:header="0" w:footer="98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84234"/>
    <w:multiLevelType w:val="hybridMultilevel"/>
    <w:tmpl w:val="133EB300"/>
    <w:lvl w:ilvl="0" w:tplc="B3CADBDC">
      <w:numFmt w:val="bullet"/>
      <w:lvlText w:val="-"/>
      <w:lvlJc w:val="left"/>
      <w:pPr>
        <w:ind w:left="54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2682EC">
      <w:numFmt w:val="bullet"/>
      <w:lvlText w:val="•"/>
      <w:lvlJc w:val="left"/>
      <w:pPr>
        <w:ind w:left="1514" w:hanging="226"/>
      </w:pPr>
      <w:rPr>
        <w:rFonts w:hint="default"/>
        <w:lang w:val="ru-RU" w:eastAsia="en-US" w:bidi="ar-SA"/>
      </w:rPr>
    </w:lvl>
    <w:lvl w:ilvl="2" w:tplc="0C5C74B2">
      <w:numFmt w:val="bullet"/>
      <w:lvlText w:val="•"/>
      <w:lvlJc w:val="left"/>
      <w:pPr>
        <w:ind w:left="2489" w:hanging="226"/>
      </w:pPr>
      <w:rPr>
        <w:rFonts w:hint="default"/>
        <w:lang w:val="ru-RU" w:eastAsia="en-US" w:bidi="ar-SA"/>
      </w:rPr>
    </w:lvl>
    <w:lvl w:ilvl="3" w:tplc="2F82DA86">
      <w:numFmt w:val="bullet"/>
      <w:lvlText w:val="•"/>
      <w:lvlJc w:val="left"/>
      <w:pPr>
        <w:ind w:left="3463" w:hanging="226"/>
      </w:pPr>
      <w:rPr>
        <w:rFonts w:hint="default"/>
        <w:lang w:val="ru-RU" w:eastAsia="en-US" w:bidi="ar-SA"/>
      </w:rPr>
    </w:lvl>
    <w:lvl w:ilvl="4" w:tplc="E9F02708">
      <w:numFmt w:val="bullet"/>
      <w:lvlText w:val="•"/>
      <w:lvlJc w:val="left"/>
      <w:pPr>
        <w:ind w:left="4438" w:hanging="226"/>
      </w:pPr>
      <w:rPr>
        <w:rFonts w:hint="default"/>
        <w:lang w:val="ru-RU" w:eastAsia="en-US" w:bidi="ar-SA"/>
      </w:rPr>
    </w:lvl>
    <w:lvl w:ilvl="5" w:tplc="A54E3F38">
      <w:numFmt w:val="bullet"/>
      <w:lvlText w:val="•"/>
      <w:lvlJc w:val="left"/>
      <w:pPr>
        <w:ind w:left="5413" w:hanging="226"/>
      </w:pPr>
      <w:rPr>
        <w:rFonts w:hint="default"/>
        <w:lang w:val="ru-RU" w:eastAsia="en-US" w:bidi="ar-SA"/>
      </w:rPr>
    </w:lvl>
    <w:lvl w:ilvl="6" w:tplc="9E047952">
      <w:numFmt w:val="bullet"/>
      <w:lvlText w:val="•"/>
      <w:lvlJc w:val="left"/>
      <w:pPr>
        <w:ind w:left="6387" w:hanging="226"/>
      </w:pPr>
      <w:rPr>
        <w:rFonts w:hint="default"/>
        <w:lang w:val="ru-RU" w:eastAsia="en-US" w:bidi="ar-SA"/>
      </w:rPr>
    </w:lvl>
    <w:lvl w:ilvl="7" w:tplc="A7D2AA9C">
      <w:numFmt w:val="bullet"/>
      <w:lvlText w:val="•"/>
      <w:lvlJc w:val="left"/>
      <w:pPr>
        <w:ind w:left="7362" w:hanging="226"/>
      </w:pPr>
      <w:rPr>
        <w:rFonts w:hint="default"/>
        <w:lang w:val="ru-RU" w:eastAsia="en-US" w:bidi="ar-SA"/>
      </w:rPr>
    </w:lvl>
    <w:lvl w:ilvl="8" w:tplc="A732AE00">
      <w:numFmt w:val="bullet"/>
      <w:lvlText w:val="•"/>
      <w:lvlJc w:val="left"/>
      <w:pPr>
        <w:ind w:left="8337" w:hanging="2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D8"/>
    <w:rsid w:val="00A51FD8"/>
    <w:rsid w:val="00AF107D"/>
    <w:rsid w:val="00D92959"/>
    <w:rsid w:val="00E31CE8"/>
    <w:rsid w:val="00F6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F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F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2026-01-16T11:32:00Z</dcterms:created>
  <dcterms:modified xsi:type="dcterms:W3CDTF">2026-01-16T11:35:00Z</dcterms:modified>
</cp:coreProperties>
</file>